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B4A5E" w14:textId="77777777"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9D4DA5" w14:paraId="7A2784A4" w14:textId="77777777" w:rsidTr="009D4DA5">
        <w:trPr>
          <w:trHeight w:val="309"/>
        </w:trPr>
        <w:tc>
          <w:tcPr>
            <w:tcW w:w="4467" w:type="dxa"/>
          </w:tcPr>
          <w:p w14:paraId="4430D296" w14:textId="77777777" w:rsidR="00E07BCB" w:rsidRDefault="00521484" w:rsidP="00E07BCB">
            <w:pPr>
              <w:jc w:val="both"/>
              <w:rPr>
                <w:rFonts w:ascii="Century" w:hAnsi="Century"/>
                <w:b/>
              </w:rPr>
            </w:pPr>
            <w:r>
              <w:rPr>
                <w:rFonts w:ascii="Century" w:hAnsi="Century"/>
                <w:b/>
              </w:rPr>
              <w:t xml:space="preserve">Приложение №1 </w:t>
            </w:r>
          </w:p>
          <w:p w14:paraId="200BA78D" w14:textId="77777777" w:rsidR="009D4DA5" w:rsidRPr="009D4DA5" w:rsidRDefault="00521484" w:rsidP="00E07BCB">
            <w:pPr>
              <w:jc w:val="both"/>
              <w:rPr>
                <w:rFonts w:ascii="Century" w:hAnsi="Century"/>
                <w:b/>
              </w:rPr>
            </w:pPr>
            <w:r>
              <w:rPr>
                <w:rFonts w:ascii="Century" w:hAnsi="Century"/>
                <w:b/>
              </w:rPr>
              <w:t>към чл.16 от Наредба за обхвата и методологията за извършване на оценка на въздействието</w:t>
            </w:r>
          </w:p>
        </w:tc>
      </w:tr>
    </w:tbl>
    <w:p w14:paraId="59187F2A" w14:textId="77777777"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1BD34434" w14:textId="77777777" w:rsidR="009D4DA5" w:rsidRPr="00076E6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3C124D" w14:paraId="0C4C1B31" w14:textId="77777777" w:rsidTr="00C93DF1">
        <w:tc>
          <w:tcPr>
            <w:tcW w:w="10266" w:type="dxa"/>
            <w:gridSpan w:val="3"/>
            <w:shd w:val="clear" w:color="auto" w:fill="D9D9D9"/>
          </w:tcPr>
          <w:p w14:paraId="12EC3F7B" w14:textId="77777777" w:rsidR="00076E63" w:rsidRPr="00FE55C5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076E63" w14:paraId="23D5AE8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5EBBE18B" w14:textId="77777777" w:rsidR="00076E63" w:rsidRDefault="00076E63" w:rsidP="00C0540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68C87AEB" w14:textId="33C26E82" w:rsidR="00C05400" w:rsidRPr="00C05400" w:rsidRDefault="00CF1A7D" w:rsidP="00C0540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ОБЩИНСКИ СЪВЕТ - </w:t>
            </w:r>
            <w:r w:rsidR="00705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БЕЛЕНЕ</w:t>
            </w:r>
          </w:p>
        </w:tc>
        <w:tc>
          <w:tcPr>
            <w:tcW w:w="5216" w:type="dxa"/>
          </w:tcPr>
          <w:p w14:paraId="6E207903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6ECF5AA7" w14:textId="7E25B26D" w:rsidR="00076E63" w:rsidRPr="00CF1A7D" w:rsidRDefault="00CF1A7D" w:rsidP="00C0540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bookmarkStart w:id="0" w:name="_Hlk199246944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Етични правила за осъществяване на представителство на интереси пред председателя на Общинския съвет и общинските съветници при Общински съвет – </w:t>
            </w:r>
            <w:r w:rsidR="00B73AEE" w:rsidRPr="00B73AE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bookmarkEnd w:id="0"/>
          </w:p>
        </w:tc>
      </w:tr>
      <w:tr w:rsidR="00076E63" w:rsidRPr="00076E63" w14:paraId="432A2D0A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5795669B" w14:textId="0549D086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object w:dxaOrig="225" w:dyaOrig="225" w14:anchorId="5B1E2D4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5" type="#_x0000_t75" style="width:202.2pt;height:40.2pt" o:ole="">
                  <v:imagedata r:id="rId7" o:title=""/>
                </v:shape>
                <w:control r:id="rId8" w:name="OptionButton2" w:shapeid="_x0000_i1055"/>
              </w:object>
            </w:r>
          </w:p>
        </w:tc>
        <w:tc>
          <w:tcPr>
            <w:tcW w:w="5216" w:type="dxa"/>
          </w:tcPr>
          <w:p w14:paraId="198E21ED" w14:textId="4FBEC901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object w:dxaOrig="225" w:dyaOrig="225" w14:anchorId="2FBB4A25">
                <v:shape id="_x0000_i1057" type="#_x0000_t75" style="width:202.2pt;height:38.4pt" o:ole="">
                  <v:imagedata r:id="rId9" o:title=""/>
                </v:shape>
                <w:control r:id="rId10" w:name="OptionButton1" w:shapeid="_x0000_i1057"/>
              </w:object>
            </w:r>
          </w:p>
          <w:p w14:paraId="7CB83DDC" w14:textId="77777777" w:rsidR="00076E63" w:rsidRPr="00076E63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076E63" w14:paraId="4C0A9C46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440EA5E2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00FEB35C" w14:textId="7ADA2999" w:rsidR="00076E63" w:rsidRPr="00076E63" w:rsidRDefault="00B73AEE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Николай Арабаджиев</w:t>
            </w:r>
            <w:r w:rsidR="00CF1A7D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– Председател на Общински съвет - </w:t>
            </w:r>
            <w: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Белене</w:t>
            </w:r>
          </w:p>
        </w:tc>
        <w:tc>
          <w:tcPr>
            <w:tcW w:w="5216" w:type="dxa"/>
          </w:tcPr>
          <w:p w14:paraId="4633853F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14:paraId="418B9DE6" w14:textId="26528886" w:rsidR="00B47B99" w:rsidRPr="0032454E" w:rsidRDefault="005956CE" w:rsidP="00B47B9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5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тел. </w:t>
            </w:r>
            <w:r w:rsidR="003245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0658/31061</w:t>
            </w:r>
            <w:r w:rsidRPr="003245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43567F5" w14:textId="3C159B87" w:rsidR="00CF1A7D" w:rsidRPr="0032454E" w:rsidRDefault="00B47B99" w:rsidP="00CF1A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2454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</w:t>
            </w:r>
            <w:r w:rsidRPr="0032454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2454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2454E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 w:rsidRPr="0032454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  <w:hyperlink r:id="rId11" w:history="1">
              <w:r w:rsidR="0032454E" w:rsidRPr="0037490B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obs.belene@gmail.com</w:t>
              </w:r>
            </w:hyperlink>
            <w:r w:rsidR="003245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FE1EEF5" w14:textId="77777777" w:rsidR="00B47B99" w:rsidRDefault="00B47B99" w:rsidP="00B47B99">
            <w:pPr>
              <w:pStyle w:val="Header"/>
              <w:tabs>
                <w:tab w:val="left" w:pos="31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998F563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B80210" w14:paraId="6BF3FEB4" w14:textId="77777777" w:rsidTr="00C93DF1">
        <w:tc>
          <w:tcPr>
            <w:tcW w:w="10266" w:type="dxa"/>
            <w:gridSpan w:val="3"/>
          </w:tcPr>
          <w:p w14:paraId="4E1A03F1" w14:textId="77777777" w:rsidR="00076E63" w:rsidRPr="00B8021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14:paraId="57161E93" w14:textId="77777777" w:rsidR="006B2A24" w:rsidRPr="006B2A24" w:rsidRDefault="006B2A24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1.1.</w:t>
            </w:r>
          </w:p>
          <w:p w14:paraId="069FC812" w14:textId="77777777" w:rsidR="00076E63" w:rsidRPr="00B8021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14:paraId="3ACB05C6" w14:textId="287034C9" w:rsidR="00A43625" w:rsidRDefault="007425B2" w:rsidP="007425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В бр. 30 от 27.03.2026 г. на Държавен вестник е обнародван Закон за прозрачност при представителство на интереси. Съгласно § 5 от Преходните и заключителните разпоредби на закона председателят на Общинския съвет и общинските съветници, в качеството им на лица по чл. 5, т. 5 от закона, следва да приемат собствени правила за реда за осъществяване на представителство на интереси пред тях. Към настоящия момент такива правила липсват в Общински съвет </w:t>
            </w:r>
            <w:r w:rsidRPr="00B73AE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– </w:t>
            </w:r>
            <w:r w:rsidR="00B73AEE" w:rsidRPr="00B73AE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 w:rsidRPr="00B73AE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 ко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ето налага тяхното приемане.</w:t>
            </w:r>
          </w:p>
          <w:p w14:paraId="19A94F5A" w14:textId="77777777" w:rsidR="007425B2" w:rsidRPr="007425B2" w:rsidRDefault="007425B2" w:rsidP="007425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F56020B" w14:textId="77777777" w:rsidR="0030652B" w:rsidRPr="007F4A75" w:rsidRDefault="001E2208" w:rsidP="007F4A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1.2. Не е възможно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възможности, тъй като законът изисква приемане на самостоятелен акт от компетентния орган.</w:t>
            </w:r>
          </w:p>
          <w:p w14:paraId="71992B5F" w14:textId="77777777" w:rsidR="00A43625" w:rsidRDefault="001E2208" w:rsidP="00A43625">
            <w:pPr>
              <w:pStyle w:val="BodyText"/>
              <w:jc w:val="both"/>
            </w:pPr>
            <w:r>
              <w:rPr>
                <w:lang w:eastAsia="bg-BG"/>
              </w:rPr>
              <w:t>1.3. Действащата нормативна рамка позволява решаване на проблема.</w:t>
            </w:r>
          </w:p>
          <w:p w14:paraId="1C21D160" w14:textId="77777777" w:rsidR="00516853" w:rsidRPr="00575E01" w:rsidRDefault="00516853" w:rsidP="00A43625">
            <w:pPr>
              <w:pStyle w:val="BodyText"/>
              <w:jc w:val="both"/>
            </w:pPr>
          </w:p>
          <w:p w14:paraId="586A1F13" w14:textId="77777777" w:rsidR="006F5606" w:rsidRDefault="00516853" w:rsidP="006F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 Съгласно чл. 21, ал. 2 от ЗМСМА и § 5 от ПЗР на Закона за прозрачност при представителство на интереси, на Общинския съвет са предоставени правомощия да приеме настоящите Правила.</w:t>
            </w:r>
          </w:p>
          <w:p w14:paraId="7A36F583" w14:textId="77777777" w:rsidR="006F5606" w:rsidRDefault="006F5606" w:rsidP="00A54DB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2975AC16" w14:textId="77777777" w:rsidR="00076E63" w:rsidRPr="00B80210" w:rsidRDefault="00076E63" w:rsidP="00A54DB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1.1. Кратко опишете проблема/проблемите и причините за неговото/тяхното възникване. По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lastRenderedPageBreak/>
              <w:t>възможност посочете числови стойности.</w:t>
            </w:r>
          </w:p>
          <w:p w14:paraId="22578775" w14:textId="77777777" w:rsidR="00076E63" w:rsidRPr="00B80210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2F46794" w14:textId="77777777" w:rsidR="00076E63" w:rsidRPr="00B80210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45364499" w14:textId="77777777" w:rsidR="00076E63" w:rsidRPr="00B80210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4DF28563" w14:textId="77777777" w:rsidR="00076E63" w:rsidRPr="00B80210" w:rsidRDefault="00076E63" w:rsidP="0060089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</w:tc>
      </w:tr>
      <w:tr w:rsidR="00076E63" w:rsidRPr="003C124D" w14:paraId="215126C7" w14:textId="77777777" w:rsidTr="00C93DF1">
        <w:tc>
          <w:tcPr>
            <w:tcW w:w="10266" w:type="dxa"/>
            <w:gridSpan w:val="3"/>
          </w:tcPr>
          <w:p w14:paraId="0A7F3422" w14:textId="77777777" w:rsidR="00076E63" w:rsidRPr="00D86A12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4CFFAFD4" w14:textId="77777777" w:rsidR="00076E63" w:rsidRPr="00D86A12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1 </w:t>
            </w:r>
          </w:p>
          <w:p w14:paraId="080929B1" w14:textId="68BE2867" w:rsidR="007A2112" w:rsidRPr="007A2112" w:rsidRDefault="007A2112" w:rsidP="007A21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Целта на приемането на Правилата е изпълнение на § 5 от Преходните и заключителните разпоредби на Закона за прозрачност при представителство на интереси, с която правна норма се въвежда задължение за председателя на Общинския съвет и общинските съветници да приемат правила за реда за осъществяване на представителство на интереси пред тях. Цели се още осигуряване на прозрачност, откритост, отчетност и равнопоставен достъп на заинтересованите лица при вземане на решения от Общинския съвет – </w:t>
            </w:r>
            <w:r w:rsidR="00B73AE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911E53" w14:textId="77777777" w:rsidR="003879DB" w:rsidRPr="003879DB" w:rsidRDefault="003879DB" w:rsidP="003879D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bg-BG"/>
              </w:rPr>
            </w:pPr>
          </w:p>
          <w:p w14:paraId="74454ABD" w14:textId="77777777" w:rsidR="00076E63" w:rsidRPr="00D86A12" w:rsidRDefault="00076E63" w:rsidP="00041A4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</w:tc>
      </w:tr>
      <w:tr w:rsidR="00076E63" w:rsidRPr="003C124D" w14:paraId="53FB7925" w14:textId="77777777" w:rsidTr="00C93DF1">
        <w:tc>
          <w:tcPr>
            <w:tcW w:w="10266" w:type="dxa"/>
            <w:gridSpan w:val="3"/>
          </w:tcPr>
          <w:p w14:paraId="41496C58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14:paraId="38CE53D2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 Физически лица</w:t>
            </w:r>
          </w:p>
          <w:p w14:paraId="5E726FB0" w14:textId="023B9617" w:rsidR="00D446CA" w:rsidRPr="0002067A" w:rsidRDefault="001E7C22" w:rsidP="00D446CA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Всички физически лица, които живеят или временно пребивават на територията на община </w:t>
            </w:r>
            <w:r w:rsidR="00B73A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Белене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 т.ч. лица, които биха действали като представители на интереси пред председателя на Общинския съвет и общинските съветници.</w:t>
            </w:r>
          </w:p>
          <w:p w14:paraId="673388F4" w14:textId="77777777" w:rsidR="001E7C22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2. Юридически лица </w:t>
            </w:r>
          </w:p>
          <w:p w14:paraId="3F19E690" w14:textId="77777777" w:rsidR="00B172F5" w:rsidRPr="00B172F5" w:rsidRDefault="001E7C22" w:rsidP="00B172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Всички юридически лица, организации и учреждения, осъществяващи дейност на територията на общината, включително такива, които биха осъществявали представителство на интереси по смисъла на закона, както и председателят на Общинския съвет и общинските съветници, като адресати на Правилата.</w:t>
            </w:r>
          </w:p>
          <w:p w14:paraId="5FAEE7B2" w14:textId="77777777" w:rsidR="00076E63" w:rsidRPr="00076E63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частична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3C124D" w14:paraId="0D5A1903" w14:textId="77777777" w:rsidTr="00C93DF1">
        <w:tc>
          <w:tcPr>
            <w:tcW w:w="10266" w:type="dxa"/>
            <w:gridSpan w:val="3"/>
          </w:tcPr>
          <w:p w14:paraId="71636657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076E63" w14:paraId="07FF8F87" w14:textId="77777777" w:rsidTr="00C93DF1">
        <w:tc>
          <w:tcPr>
            <w:tcW w:w="10266" w:type="dxa"/>
            <w:gridSpan w:val="3"/>
          </w:tcPr>
          <w:p w14:paraId="547E2FE0" w14:textId="77777777" w:rsidR="00042D08" w:rsidRPr="00C93DF1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3C124D" w14:paraId="313B26F3" w14:textId="77777777" w:rsidTr="00C93DF1">
        <w:tc>
          <w:tcPr>
            <w:tcW w:w="10266" w:type="dxa"/>
            <w:gridSpan w:val="3"/>
          </w:tcPr>
          <w:p w14:paraId="7231D7C6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D2FCDCC" w14:textId="77777777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2DF70984" w14:textId="77777777" w:rsidR="004B7085" w:rsidRPr="004B7085" w:rsidRDefault="00097A4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Проблемът няма да се разреши, а Общинският съвет ще остане в неизпълнение на задължението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си по § 5 от ПЗР на Закона за прозрачност при представителство на интереси.</w:t>
            </w:r>
          </w:p>
          <w:p w14:paraId="7934D0E9" w14:textId="77777777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A3F712E" w14:textId="77777777" w:rsidR="001F23F9" w:rsidRPr="001F23F9" w:rsidRDefault="00833CC3" w:rsidP="001F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Няма. </w:t>
            </w:r>
          </w:p>
          <w:p w14:paraId="6EE5D956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02CF9A2D" w14:textId="77777777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Отрицателни (икономически/социални/екологични) въздействия: </w:t>
            </w:r>
          </w:p>
          <w:p w14:paraId="715A7368" w14:textId="77777777" w:rsidR="00833CC3" w:rsidRPr="00833CC3" w:rsidRDefault="00833CC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Риск от неизпълнение на законовото задължение и от липса на прозрачност и проследимост при осъществяваните контакти с представители на интереси.</w:t>
            </w:r>
          </w:p>
          <w:p w14:paraId="360A4C6D" w14:textId="77777777" w:rsidR="00076E63" w:rsidRPr="00076E63" w:rsidRDefault="00833CC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14:paraId="4422D4E1" w14:textId="77777777" w:rsidR="00076E63" w:rsidRPr="00A31D3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Специфични въздействия: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</w:t>
            </w:r>
          </w:p>
          <w:p w14:paraId="074D8911" w14:textId="77777777" w:rsidR="0080243A" w:rsidRPr="004B7085" w:rsidRDefault="00076E63" w:rsidP="0080243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Въздействия върху малките и средните предприятия: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</w:t>
            </w:r>
          </w:p>
          <w:p w14:paraId="44901609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</w:t>
            </w:r>
          </w:p>
          <w:p w14:paraId="66AA2E56" w14:textId="77777777" w:rsidR="00076E63" w:rsidRPr="00C93DF1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29C075A1" w14:textId="77777777" w:rsidR="00F04B4E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576D79E7" w14:textId="77777777" w:rsidR="00E44DE0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DEA79A6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„Действие “:</w:t>
            </w:r>
          </w:p>
          <w:p w14:paraId="474989E7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6B3C5063" w14:textId="77777777" w:rsidR="00C907AA" w:rsidRPr="00833CC3" w:rsidRDefault="00F25EF7" w:rsidP="00C90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Общинският съвет ще приеме Правилата, с което ще изпълни задължението си по § 5 от Преходните и заключителните разпоредби на Закона за прозрачност при представителство на интереси.</w:t>
            </w:r>
          </w:p>
          <w:p w14:paraId="03E4CE45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BC9DA8B" w14:textId="77777777" w:rsidR="00F6013C" w:rsidRPr="00F6013C" w:rsidRDefault="00F6013C" w:rsidP="00F601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 се осигурят прозрачност, откритост и равнопоставен достъп на заинтересованите лица при осъществяване на контакти с председателя на Общинския съвет и общинските съветници, както и условия за предотвратяване на конфликт на интереси.</w:t>
            </w:r>
          </w:p>
          <w:p w14:paraId="09D21085" w14:textId="77777777" w:rsidR="00833CC3" w:rsidRPr="001F23F9" w:rsidRDefault="00833CC3" w:rsidP="00221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Всички заинтересовани лица ще имат възможност да следят за спазването на Правилата и за проследимостта на контактите с председателя на Общинския съвет и общинските съветници.</w:t>
            </w:r>
          </w:p>
          <w:p w14:paraId="5AD061E8" w14:textId="77777777" w:rsidR="00E44DE0" w:rsidRPr="00076E63" w:rsidRDefault="00833CC3" w:rsidP="00833CC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14:paraId="0748E5D7" w14:textId="77777777" w:rsidR="009F7BC0" w:rsidRDefault="00E44DE0" w:rsidP="009F7BC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Отрицателни (икономически/социални/екологични) въздействия: </w:t>
            </w:r>
          </w:p>
          <w:p w14:paraId="12A61371" w14:textId="77777777" w:rsidR="009F7BC0" w:rsidRPr="009F7BC0" w:rsidRDefault="00696F04" w:rsidP="009F7BC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Няма.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</w:p>
          <w:p w14:paraId="0844A195" w14:textId="77777777"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4BF78833" w14:textId="77777777" w:rsidR="00E44DE0" w:rsidRPr="009F7BC0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Специфични въздействия: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</w:t>
            </w:r>
          </w:p>
          <w:p w14:paraId="7230F9C5" w14:textId="77777777" w:rsidR="009F7BC0" w:rsidRPr="009106E1" w:rsidRDefault="00E44DE0" w:rsidP="009F7BC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</w:t>
            </w:r>
          </w:p>
          <w:p w14:paraId="5BEAF453" w14:textId="77777777" w:rsidR="00E44DE0" w:rsidRPr="00076E63" w:rsidRDefault="00E44DE0" w:rsidP="009F7BC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</w:t>
            </w:r>
          </w:p>
          <w:p w14:paraId="5FABF46F" w14:textId="77777777"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62CD2FD2" w14:textId="77777777" w:rsidR="0078311F" w:rsidRPr="0078311F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74B081E6" w14:textId="77777777" w:rsidR="00E44DE0" w:rsidRDefault="0078311F" w:rsidP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32744300" w14:textId="77777777" w:rsidR="00E44DE0" w:rsidRPr="00C93DF1" w:rsidRDefault="00E44DE0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076E63" w:rsidRPr="003C124D" w14:paraId="1C4557E6" w14:textId="77777777" w:rsidTr="00C93DF1">
        <w:tc>
          <w:tcPr>
            <w:tcW w:w="10266" w:type="dxa"/>
            <w:gridSpan w:val="3"/>
          </w:tcPr>
          <w:p w14:paraId="45520AD9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7777071D" w14:textId="77777777" w:rsidR="00076E63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2C58CD09" w14:textId="77777777" w:rsidR="004E4FD6" w:rsidRPr="00C93DF1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786"/>
              <w:gridCol w:w="1508"/>
              <w:gridCol w:w="1621"/>
              <w:gridCol w:w="1510"/>
              <w:gridCol w:w="1268"/>
            </w:tblGrid>
            <w:tr w:rsidR="00C40BCF" w:rsidRPr="003C124D" w14:paraId="37748336" w14:textId="77777777" w:rsidTr="00C93DF1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65BEA284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D6D9065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14:paraId="4F4968DA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E485E31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9526653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92C66E6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n</w:t>
                  </w:r>
                </w:p>
              </w:tc>
            </w:tr>
            <w:tr w:rsidR="00512211" w:rsidRPr="003C124D" w14:paraId="51C5CD17" w14:textId="77777777" w:rsidTr="00C93DF1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0BDA79A0" w14:textId="77777777" w:rsidR="00512211" w:rsidRPr="00076E63" w:rsidRDefault="00512211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7789BC8" w14:textId="77777777" w:rsidR="00512211" w:rsidRPr="00076E63" w:rsidRDefault="00512211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8FD2B63" w14:textId="77777777" w:rsidR="00512211" w:rsidRPr="00076E63" w:rsidRDefault="00524F25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37645BD" w14:textId="77777777" w:rsidR="00512211" w:rsidRPr="00076E63" w:rsidRDefault="00F379B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B5E3628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85075D8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512211" w:rsidRPr="003C124D" w14:paraId="4A07D567" w14:textId="77777777" w:rsidTr="00C93DF1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C59BB3B" w14:textId="77777777" w:rsidR="00512211" w:rsidRPr="00076E63" w:rsidRDefault="00512211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970920A" w14:textId="77777777" w:rsidR="00512211" w:rsidRPr="00076E63" w:rsidRDefault="00512211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E9F47AD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F8D7A9B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1A58670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2379E2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512211" w:rsidRPr="003C124D" w14:paraId="31995B39" w14:textId="77777777" w:rsidTr="00C93DF1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992A577" w14:textId="77777777" w:rsidR="00512211" w:rsidRPr="00076E63" w:rsidRDefault="00512211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9E27FEC" w14:textId="77777777" w:rsidR="00512211" w:rsidRPr="00076E63" w:rsidRDefault="00512211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1527BB2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46011FC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49EE4D7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EBDC772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44" w:right="8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40ED39E7" w14:textId="77777777" w:rsidTr="00C93DF1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634D6861" w14:textId="77777777" w:rsidR="00C40BCF" w:rsidRPr="00076E63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BAA46CD" w14:textId="77777777" w:rsidR="00C40BCF" w:rsidRPr="00076E63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E6B0016" w14:textId="77777777" w:rsidR="00C40BCF" w:rsidRPr="00076E63" w:rsidRDefault="00524F25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9EF2F20" w14:textId="77777777" w:rsidR="00C40BCF" w:rsidRPr="00076E63" w:rsidRDefault="00F379B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7EF9E03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E8DCC8F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46FCFAD5" w14:textId="77777777" w:rsidTr="00C93DF1">
              <w:trPr>
                <w:trHeight w:val="469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7D33659" w14:textId="77777777" w:rsidR="00C40BCF" w:rsidRPr="00076E63" w:rsidRDefault="00C40BC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CD8CF99" w14:textId="77777777" w:rsidR="00C40BCF" w:rsidRPr="00076E63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4A0DD34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A52C557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4699650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1B850B4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2702FC12" w14:textId="77777777" w:rsidTr="00C93DF1">
              <w:trPr>
                <w:trHeight w:val="478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22F9784" w14:textId="77777777" w:rsidR="00C40BCF" w:rsidRPr="00076E63" w:rsidRDefault="00C40BC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6D49080" w14:textId="77777777" w:rsidR="00C40BCF" w:rsidRPr="00C93DF1" w:rsidDel="00512211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3B8478E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F9DF040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9167CAD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EB9BFE2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46CD3599" w14:textId="77777777" w:rsidTr="00C93DF1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88D1681" w14:textId="77777777" w:rsidR="00C40BCF" w:rsidRPr="00076E63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7A53625" w14:textId="77777777" w:rsidR="00C40BCF" w:rsidRPr="00076E63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81AF6C5" w14:textId="77777777" w:rsidR="00C40BCF" w:rsidRPr="00076E63" w:rsidRDefault="001773A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D79A86C" w14:textId="77777777" w:rsidR="00C40BCF" w:rsidRPr="00076E63" w:rsidRDefault="00F379B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F3F34AA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D43A4B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76D5A4AD" w14:textId="77777777" w:rsidTr="00C93DF1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498E0D37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99DE0A1" w14:textId="77777777" w:rsidR="00C40BCF" w:rsidRPr="00076E63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8BF5EAC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09FD2B1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E627A7C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301CB01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53762072" w14:textId="77777777" w:rsidTr="00C93DF1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7D1B6D58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03EBA7D" w14:textId="77777777" w:rsidR="00C40BCF" w:rsidRPr="00C93DF1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1850815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793C9BA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BAE8B9C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22EAB81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</w:tbl>
          <w:p w14:paraId="75C7922D" w14:textId="77777777" w:rsidR="00076E63" w:rsidRPr="000E36CD" w:rsidRDefault="00076E63" w:rsidP="000E36C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E36CD">
              <w:rPr>
                <w:rFonts w:ascii="Times New Roman" w:hAnsi="Times New Roman" w:cs="Times New Roman"/>
                <w:sz w:val="24"/>
                <w:szCs w:val="24"/>
              </w:rPr>
              <w:t>Вариант „Действие“ осигурява изпълнение на законовото задължение по § 5 от ПЗР на Закона за прозрачност при представителство на интереси с висока степен на ефективност, ефикасност и съгласуваност, без да поражда допълнителни разходи. Вариант „Без действие“ не постига целите и не се препоръчва.</w:t>
            </w:r>
          </w:p>
          <w:p w14:paraId="043FB440" w14:textId="77777777"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1AF29DF2" w14:textId="77777777"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68A20436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2A886768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4DF3C7D0" w14:textId="77777777" w:rsidR="00D82CFD" w:rsidRPr="00C93DF1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076E63" w:rsidRPr="00076E63" w14:paraId="05872B15" w14:textId="77777777" w:rsidTr="00C93DF1">
        <w:tc>
          <w:tcPr>
            <w:tcW w:w="10266" w:type="dxa"/>
            <w:gridSpan w:val="3"/>
          </w:tcPr>
          <w:p w14:paraId="2B49C429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47F715D0" w14:textId="77777777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 1: Вариант 2 „Действие“</w:t>
            </w:r>
          </w:p>
          <w:p w14:paraId="6D0C99E3" w14:textId="6414E516" w:rsidR="00221EC5" w:rsidRPr="00221EC5" w:rsidRDefault="00573CD0" w:rsidP="00221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Общинският съвет да приеме предлаганите Етични правила за осъществяване на представителство на интереси пред председателя на Общинския съвет и общинските съветници при Общински съвет – </w:t>
            </w:r>
            <w:r w:rsidR="00B73AE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7884B1" w14:textId="77777777" w:rsidR="0078311F" w:rsidRPr="00076E63" w:rsidRDefault="001138D1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076E63" w:rsidRPr="003C124D" w14:paraId="28145C2A" w14:textId="77777777" w:rsidTr="00C93DF1">
        <w:tc>
          <w:tcPr>
            <w:tcW w:w="10266" w:type="dxa"/>
            <w:gridSpan w:val="3"/>
          </w:tcPr>
          <w:p w14:paraId="2D8C819F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0255850F" w14:textId="24E84DC8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3F182903">
                <v:shape id="_x0000_i1059" type="#_x0000_t75" style="width:108pt;height:18pt" o:ole="">
                  <v:imagedata r:id="rId12" o:title=""/>
                </v:shape>
                <w:control r:id="rId13" w:name="OptionButton3" w:shapeid="_x0000_i1059"/>
              </w:object>
            </w:r>
          </w:p>
          <w:p w14:paraId="25DE5130" w14:textId="1F210A8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1CEA1B14">
                <v:shape id="_x0000_i1061" type="#_x0000_t75" style="width:108pt;height:18pt" o:ole="">
                  <v:imagedata r:id="rId14" o:title=""/>
                </v:shape>
                <w:control r:id="rId15" w:name="OptionButton4" w:shapeid="_x0000_i1061"/>
              </w:object>
            </w:r>
          </w:p>
          <w:p w14:paraId="5CDD75E1" w14:textId="693F1C8A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5C1D9093">
                <v:shape id="_x0000_i1063" type="#_x0000_t75" style="width:108pt;height:18pt" o:ole="">
                  <v:imagedata r:id="rId16" o:title=""/>
                </v:shape>
                <w:control r:id="rId17" w:name="OptionButton5" w:shapeid="_x0000_i1063"/>
              </w:object>
            </w:r>
          </w:p>
          <w:p w14:paraId="3700289B" w14:textId="77777777" w:rsidR="00D82CFD" w:rsidRPr="00076E63" w:rsidRDefault="00D82CFD" w:rsidP="00D82CF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 промяна в административната тежест за физическите и юридическите лица.</w:t>
            </w:r>
          </w:p>
          <w:p w14:paraId="1C22A36B" w14:textId="77777777" w:rsidR="00D82CFD" w:rsidRDefault="00D82CFD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77E402EE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14:paraId="0151541C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076E63" w:rsidRPr="003C124D" w14:paraId="301021C1" w14:textId="77777777" w:rsidTr="00C93DF1">
        <w:tc>
          <w:tcPr>
            <w:tcW w:w="10266" w:type="dxa"/>
            <w:gridSpan w:val="3"/>
          </w:tcPr>
          <w:p w14:paraId="30206E42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6732A564" w14:textId="7A49B980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75404E16">
                <v:shape id="_x0000_i1065" type="#_x0000_t75" style="width:108pt;height:18pt" o:ole="">
                  <v:imagedata r:id="rId18" o:title=""/>
                </v:shape>
                <w:control r:id="rId19" w:name="OptionButton16" w:shapeid="_x0000_i1065"/>
              </w:object>
            </w:r>
          </w:p>
          <w:p w14:paraId="1CFFD37F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създават нови и не се засягат съществуващи регулаторни режими или административни услуги.</w:t>
            </w:r>
          </w:p>
          <w:p w14:paraId="1D6168FC" w14:textId="75B1FDBC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3F009768">
                <v:shape id="_x0000_i1067" type="#_x0000_t75" style="width:108pt;height:18pt" o:ole="">
                  <v:imagedata r:id="rId20" o:title=""/>
                </v:shape>
                <w:control r:id="rId21" w:name="OptionButton17" w:shapeid="_x0000_i1067"/>
              </w:object>
            </w:r>
          </w:p>
          <w:p w14:paraId="3D0547B7" w14:textId="77777777" w:rsidR="00F04B4E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0E9D0BDA" w14:textId="77777777" w:rsidR="00076E63" w:rsidRPr="00076E63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39DC71E7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590A7E3D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0299C367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5FEA06B4" w14:textId="77777777" w:rsidR="00076E63" w:rsidRPr="00076E63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3C124D" w14:paraId="76B9209D" w14:textId="77777777" w:rsidTr="00C93DF1">
        <w:tc>
          <w:tcPr>
            <w:tcW w:w="10266" w:type="dxa"/>
            <w:gridSpan w:val="3"/>
          </w:tcPr>
          <w:p w14:paraId="75EBA4FA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6C25100A" w14:textId="073885F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object w:dxaOrig="225" w:dyaOrig="225" w14:anchorId="14BD3C89">
                <v:shape id="_x0000_i1069" type="#_x0000_t75" style="width:108pt;height:18pt" o:ole="">
                  <v:imagedata r:id="rId18" o:title=""/>
                </v:shape>
                <w:control r:id="rId22" w:name="OptionButton18" w:shapeid="_x0000_i1069"/>
              </w:object>
            </w:r>
          </w:p>
          <w:p w14:paraId="64E54E56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Правилата не създават нов регистър. Предвижда се публичен календар на срещите на председателя на Общинския съвет и общинските съветници, свързан със съществуващия Регистър за прозрачност, поддържан на национално ниво съгласно Наредба № Н-1 от 8 юли 2026 г.</w:t>
            </w:r>
          </w:p>
          <w:p w14:paraId="4BFB1913" w14:textId="1806C230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3AC81FBF">
                <v:shape id="_x0000_i1071" type="#_x0000_t75" style="width:108pt;height:18pt" o:ole="">
                  <v:imagedata r:id="rId20" o:title=""/>
                </v:shape>
                <w:control r:id="rId23" w:name="OptionButton19" w:shapeid="_x0000_i1071"/>
              </w:object>
            </w:r>
          </w:p>
          <w:p w14:paraId="7AFDD3F4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076E63" w:rsidRPr="003C124D" w14:paraId="286A469B" w14:textId="77777777" w:rsidTr="00C93DF1">
        <w:tc>
          <w:tcPr>
            <w:tcW w:w="10266" w:type="dxa"/>
            <w:gridSpan w:val="3"/>
          </w:tcPr>
          <w:p w14:paraId="3725134F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2462834F" w14:textId="77777777" w:rsidR="00076E63" w:rsidRPr="00F601C8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F601C8">
              <w:rPr>
                <w:rFonts w:ascii="Times New Roman" w:eastAsia="MS Mincho" w:hAnsi="Times New Roman" w:cs="Times New Roman"/>
                <w:lang w:val="en-GB"/>
              </w:rPr>
              <w:t>Правилата не оказват пряко въздействие върху микро-, малките и средните предприятия в качеството им на стопански субекти. Евентуално въздействие би имало единствено доколкото такива лица действат в качеството на представители на интереси по смисъла на закона.</w:t>
            </w:r>
          </w:p>
          <w:p w14:paraId="72543DB8" w14:textId="3D658417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Calibri" w:eastAsia="MS Mincho" w:hAnsi="Calibri" w:cs="MS Mincho"/>
              </w:rPr>
              <w:object w:dxaOrig="225" w:dyaOrig="225" w14:anchorId="2A76C345">
                <v:shape id="_x0000_i1073" type="#_x0000_t75" style="width:160.8pt;height:18pt" o:ole="">
                  <v:imagedata r:id="rId24" o:title=""/>
                </v:shape>
                <w:control r:id="rId25" w:name="OptionButton7" w:shapeid="_x0000_i1073"/>
              </w:object>
            </w:r>
          </w:p>
          <w:p w14:paraId="24D0BBC0" w14:textId="77777777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</w:p>
          <w:p w14:paraId="76BF6A9F" w14:textId="77777777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076E63" w:rsidRPr="003C124D" w14:paraId="01E7081E" w14:textId="77777777" w:rsidTr="00C93DF1">
        <w:tc>
          <w:tcPr>
            <w:tcW w:w="10266" w:type="dxa"/>
            <w:gridSpan w:val="3"/>
          </w:tcPr>
          <w:p w14:paraId="10237111" w14:textId="77777777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3AB55AF7" w14:textId="77777777" w:rsidR="00762659" w:rsidRPr="00762659" w:rsidRDefault="00762659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 се идентифицират.</w:t>
            </w:r>
          </w:p>
          <w:p w14:paraId="5A6F7BA3" w14:textId="77777777" w:rsidR="00076E63" w:rsidRPr="00076E63" w:rsidRDefault="00076E63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076E63" w:rsidRPr="003C124D" w14:paraId="5F517903" w14:textId="77777777" w:rsidTr="00C93DF1">
        <w:tc>
          <w:tcPr>
            <w:tcW w:w="10266" w:type="dxa"/>
            <w:gridSpan w:val="3"/>
          </w:tcPr>
          <w:p w14:paraId="172F0998" w14:textId="77777777" w:rsidR="00076E63" w:rsidRPr="00772727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028FC386" w14:textId="6E2E2AC8" w:rsidR="00076E63" w:rsidRPr="00772727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292E0296">
                <v:shape id="_x0000_i1075" type="#_x0000_t75" style="width:498.6pt;height:18pt" o:ole="">
                  <v:imagedata r:id="rId26" o:title=""/>
                </v:shape>
                <w:control r:id="rId27" w:name="OptionButton13" w:shapeid="_x0000_i1075"/>
              </w:object>
            </w:r>
          </w:p>
          <w:p w14:paraId="604C91BE" w14:textId="77777777" w:rsidR="00076E63" w:rsidRPr="00772727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4800A5A" w14:textId="77777777" w:rsidR="00076E63" w:rsidRPr="00772727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14:paraId="6F1A17DA" w14:textId="77777777" w:rsidR="00076E63" w:rsidRPr="00772727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5711FB75" w14:textId="77777777" w:rsidR="00076E63" w:rsidRPr="00772727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67E89BAE" w14:textId="77777777" w:rsidR="00076E63" w:rsidRPr="00772727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61A95CCB" w14:textId="77777777" w:rsidR="000A2E06" w:rsidRPr="00772727" w:rsidRDefault="000A2E06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3959B7E1" w14:textId="7D934A96" w:rsidR="00076E63" w:rsidRPr="00772727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object w:dxaOrig="225" w:dyaOrig="225" w14:anchorId="65260A22">
                <v:shape id="_x0000_i1077" type="#_x0000_t75" style="width:502.2pt;height:18pt" o:ole="">
                  <v:imagedata r:id="rId28" o:title=""/>
                </v:shape>
                <w:control r:id="rId29" w:name="OptionButton15" w:shapeid="_x0000_i1077"/>
              </w:object>
            </w:r>
          </w:p>
          <w:p w14:paraId="41F00E4D" w14:textId="58E41C7D" w:rsidR="00137B81" w:rsidRPr="00137B81" w:rsidRDefault="00A17F53" w:rsidP="00137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интернет страницата на Община </w:t>
            </w:r>
            <w:r w:rsidR="00B73AE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бъде публикуван проект на Етични правила за осъществяване на представителство на интереси пред председателя на Общинския съвет и общинските съветници при Общински съвет – </w:t>
            </w:r>
            <w:r w:rsidR="00B73AE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1617877" w14:textId="1954E20B" w:rsidR="00137B81" w:rsidRPr="00A52C62" w:rsidRDefault="00137B81" w:rsidP="00137B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основание чл. 26 от Закона за нормативните актове и във връзка с чл. 77 от Административнопроцесуалния кодекс, всички заинтересовани лица могат да подават предложения и становища по предложения проект в 30-дневен срок от публикуването на настоящото съобщение и на проекта на Правилата. Предложенията и становищата могат да бъдат депозирани в Звеното за обслужване на </w:t>
            </w:r>
            <w:r w:rsidRPr="001A0C8D">
              <w:rPr>
                <w:rFonts w:ascii="Times New Roman" w:hAnsi="Times New Roman" w:cs="Times New Roman"/>
                <w:sz w:val="24"/>
                <w:szCs w:val="24"/>
              </w:rPr>
              <w:t xml:space="preserve">Общински съвет – </w:t>
            </w:r>
            <w:r w:rsidR="00B73AEE" w:rsidRPr="001A0C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 w:rsidRPr="001A0C8D">
              <w:rPr>
                <w:rFonts w:ascii="Times New Roman" w:hAnsi="Times New Roman" w:cs="Times New Roman"/>
                <w:sz w:val="24"/>
                <w:szCs w:val="24"/>
              </w:rPr>
              <w:t xml:space="preserve"> на административен адрес: </w:t>
            </w:r>
            <w:r w:rsidRPr="00A52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гр. </w:t>
            </w:r>
            <w:r w:rsidR="001A0C8D" w:rsidRPr="00A52C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Белене</w:t>
            </w:r>
            <w:r w:rsidRPr="00A52C62">
              <w:rPr>
                <w:rFonts w:ascii="Times New Roman" w:hAnsi="Times New Roman" w:cs="Times New Roman"/>
                <w:b/>
                <w:sz w:val="24"/>
                <w:szCs w:val="24"/>
              </w:rPr>
              <w:t>, ул. „</w:t>
            </w:r>
            <w:r w:rsidR="001A0C8D" w:rsidRPr="00A52C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България</w:t>
            </w:r>
            <w:r w:rsidR="001A0C8D" w:rsidRPr="00A52C62">
              <w:rPr>
                <w:rFonts w:ascii="Times New Roman" w:hAnsi="Times New Roman" w:cs="Times New Roman"/>
                <w:b/>
                <w:sz w:val="24"/>
                <w:szCs w:val="24"/>
              </w:rPr>
              <w:t>” № 35</w:t>
            </w:r>
            <w:r w:rsidRPr="00A52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или на e-mail: </w:t>
            </w:r>
            <w:hyperlink r:id="rId30" w:history="1">
              <w:r w:rsidR="001A0C8D" w:rsidRPr="00A52C62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obs.belene@gmail.com</w:t>
              </w:r>
            </w:hyperlink>
            <w:r w:rsidR="001A0C8D" w:rsidRPr="00A52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3573491" w14:textId="51D44B7D" w:rsidR="00137B81" w:rsidRPr="002B1490" w:rsidRDefault="00137B81" w:rsidP="00137B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Правилата уреждат реда за осъществяване на представителство на интереси пред председателя на Общинския съвет и общинските съветници и се прилагат спрямо тях, както и спрямо представителите на интереси и лицата, участващи в работни групи, консултативни съвети и изслушвания към Общински съвет – </w:t>
            </w:r>
            <w:r w:rsidR="00B73AEE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Белене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14:paraId="43884F28" w14:textId="77777777" w:rsidR="00076E63" w:rsidRPr="00772727" w:rsidRDefault="00076E63" w:rsidP="00137B81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3C124D" w14:paraId="66254EE8" w14:textId="77777777" w:rsidTr="00C93DF1">
        <w:tc>
          <w:tcPr>
            <w:tcW w:w="10266" w:type="dxa"/>
            <w:gridSpan w:val="3"/>
          </w:tcPr>
          <w:p w14:paraId="539C4CDE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2E3DC641" w14:textId="34676B5A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MS Mincho" w:eastAsia="MS Mincho" w:hAnsi="MS Mincho" w:cs="MS Mincho"/>
              </w:rPr>
              <w:object w:dxaOrig="225" w:dyaOrig="225" w14:anchorId="7F5FABCA">
                <v:shape id="_x0000_i1079" type="#_x0000_t75" style="width:108.6pt;height:18pt" o:ole="">
                  <v:imagedata r:id="rId31" o:title=""/>
                </v:shape>
                <w:control r:id="rId32" w:name="OptionButton9" w:shapeid="_x0000_i1079"/>
              </w:object>
            </w:r>
            <w:bookmarkStart w:id="1" w:name="_GoBack"/>
            <w:bookmarkEnd w:id="1"/>
          </w:p>
          <w:p w14:paraId="12EB6AC8" w14:textId="0DFB780C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MS Mincho" w:eastAsia="MS Mincho" w:hAnsi="MS Mincho" w:cs="MS Mincho"/>
              </w:rPr>
              <w:object w:dxaOrig="225" w:dyaOrig="225" w14:anchorId="144E64BD">
                <v:shape id="_x0000_i1081" type="#_x0000_t75" style="width:108.6pt;height:18pt" o:ole="">
                  <v:imagedata r:id="rId33" o:title=""/>
                </v:shape>
                <w:control r:id="rId34" w:name="OptionButton10" w:shapeid="_x0000_i1081"/>
              </w:object>
            </w:r>
          </w:p>
          <w:p w14:paraId="6C6C32DA" w14:textId="77777777" w:rsidR="007778C0" w:rsidRPr="007778C0" w:rsidRDefault="007778C0" w:rsidP="007778C0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Предлаганите Правила представляват вътрешен акт на Общинския съвет, приет на основание чл. 21, ал. 2 от Закона за местното самоуправление и местната администрация и § 5 от Преходните и заключителните разпоредби на Закона за прозрачност при представителство на интереси, поради което съответствието им с правото на Европейския съюз е предопределено от съответствието на посочения закон с него.</w:t>
            </w:r>
          </w:p>
          <w:p w14:paraId="0DE7B7E1" w14:textId="77777777"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0D85EEC2" w14:textId="77777777"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076E63" w:rsidRPr="003C124D" w14:paraId="06C3D0BB" w14:textId="77777777" w:rsidTr="00C93DF1">
        <w:tc>
          <w:tcPr>
            <w:tcW w:w="10266" w:type="dxa"/>
            <w:gridSpan w:val="3"/>
          </w:tcPr>
          <w:p w14:paraId="40511098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00F669CB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>
              <w:rPr>
                <w:rFonts w:ascii="Hebar" w:eastAsia="Times New Roman" w:hAnsi="Hebar" w:cs="Segoe UI Symbol"/>
                <w:b/>
                <w:lang w:val="en-GB"/>
              </w:rPr>
              <w:t>Не.</w:t>
            </w:r>
          </w:p>
          <w:p w14:paraId="08454AAB" w14:textId="4A1DAC34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>
              <w:rPr>
                <w:rFonts w:ascii="Hebar" w:eastAsia="Times New Roman" w:hAnsi="Hebar" w:cs="Segoe UI Symbol"/>
                <w:b/>
              </w:rPr>
              <w:object w:dxaOrig="225" w:dyaOrig="225" w14:anchorId="1E7B5FFC">
                <v:shape id="_x0000_i1083" type="#_x0000_t75" style="width:108pt;height:18pt" o:ole="">
                  <v:imagedata r:id="rId20" o:title=""/>
                </v:shape>
                <w:control r:id="rId35" w:name="OptionButton21" w:shapeid="_x0000_i1083"/>
              </w:object>
            </w:r>
          </w:p>
          <w:p w14:paraId="654E4542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3C124D" w14:paraId="7F13BFCB" w14:textId="77777777" w:rsidTr="00C93DF1">
        <w:tc>
          <w:tcPr>
            <w:tcW w:w="10266" w:type="dxa"/>
            <w:gridSpan w:val="3"/>
          </w:tcPr>
          <w:p w14:paraId="212B4657" w14:textId="71BED8FE" w:rsidR="00076E63" w:rsidRPr="00AC65B2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10. Приложения: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1. Проект на Етични правила за осъществяване на представителство на интереси пред председателя на Общинския съвет и общинските съветници при Общински съвет – </w:t>
            </w:r>
            <w:r w:rsidR="002C49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Белене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ведно с Приложение № 1 – образец на декларация по чл. 11 от Закона за прозрачност при представителство на интереси.</w:t>
            </w:r>
          </w:p>
          <w:p w14:paraId="1436381F" w14:textId="77777777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076E63" w:rsidRPr="003C124D" w14:paraId="1C33270F" w14:textId="77777777" w:rsidTr="00C93DF1">
        <w:tc>
          <w:tcPr>
            <w:tcW w:w="10266" w:type="dxa"/>
            <w:gridSpan w:val="3"/>
          </w:tcPr>
          <w:p w14:paraId="33B1DA57" w14:textId="77777777" w:rsid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11. Информационни източници: </w:t>
            </w:r>
          </w:p>
          <w:p w14:paraId="4911FE5E" w14:textId="77777777" w:rsidR="00BE4B52" w:rsidRPr="00076E63" w:rsidRDefault="00BE4B52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Закон за прозрачност при представителство на интереси (обн. ДВ, бр. 30 от 27.03.2026 г.); Закон за местното самоуправление и местната администрация; Закон за нормативните актове; Наредба № Н-1 от 8 юли 2026 г. за Регистъра за прозрачност.</w:t>
            </w:r>
          </w:p>
          <w:p w14:paraId="52582FEB" w14:textId="77777777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076E63" w:rsidRPr="003C124D" w14:paraId="5E435248" w14:textId="77777777" w:rsidTr="00C93DF1">
        <w:tc>
          <w:tcPr>
            <w:tcW w:w="10266" w:type="dxa"/>
            <w:gridSpan w:val="3"/>
          </w:tcPr>
          <w:p w14:paraId="716E385F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2C75911E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54D0870" w14:textId="344673AE" w:rsidR="00E70135" w:rsidRDefault="00076E63" w:rsidP="00076E6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 </w:t>
            </w:r>
            <w:r w:rsidR="002C4966" w:rsidRPr="002C49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Николай Арабаджиев</w:t>
            </w:r>
            <w:r w:rsidRPr="002C4966">
              <w:rPr>
                <w:rFonts w:ascii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Председател на Общински съвет - </w:t>
            </w:r>
            <w:r w:rsidR="002C4966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Белене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  <w:p w14:paraId="674970AD" w14:textId="77777777" w:rsidR="00076E63" w:rsidRPr="00235CFC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.......... 2026 г.</w:t>
            </w:r>
          </w:p>
          <w:p w14:paraId="07747B56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…</w:t>
            </w:r>
          </w:p>
          <w:p w14:paraId="1AAC4798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57B8799C" w14:textId="77777777"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076E63">
      <w:headerReference w:type="even" r:id="rId36"/>
      <w:footerReference w:type="default" r:id="rId37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02D10" w14:textId="77777777" w:rsidR="00EB62D7" w:rsidRDefault="00EB62D7">
      <w:pPr>
        <w:spacing w:after="0" w:line="240" w:lineRule="auto"/>
      </w:pPr>
      <w:r>
        <w:separator/>
      </w:r>
    </w:p>
  </w:endnote>
  <w:endnote w:type="continuationSeparator" w:id="0">
    <w:p w14:paraId="456572EE" w14:textId="77777777" w:rsidR="00EB62D7" w:rsidRDefault="00EB6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C07D3" w14:textId="332063A6"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A52C62">
      <w:rPr>
        <w:rFonts w:ascii="Times New Roman" w:hAnsi="Times New Roman"/>
        <w:noProof/>
      </w:rPr>
      <w:t>6</w:t>
    </w:r>
    <w:r w:rsidRPr="003E3642">
      <w:rPr>
        <w:rFonts w:ascii="Times New Roman" w:hAnsi="Times New Roman"/>
        <w:noProof/>
      </w:rPr>
      <w:fldChar w:fldCharType="end"/>
    </w:r>
  </w:p>
  <w:p w14:paraId="5B94E9B7" w14:textId="77777777"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A8740" w14:textId="77777777" w:rsidR="00EB62D7" w:rsidRDefault="00EB62D7">
      <w:pPr>
        <w:spacing w:after="0" w:line="240" w:lineRule="auto"/>
      </w:pPr>
      <w:r>
        <w:separator/>
      </w:r>
    </w:p>
  </w:footnote>
  <w:footnote w:type="continuationSeparator" w:id="0">
    <w:p w14:paraId="6CFE1C2E" w14:textId="77777777" w:rsidR="00EB62D7" w:rsidRDefault="00EB6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223AF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10BFB091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049CF"/>
    <w:multiLevelType w:val="multilevel"/>
    <w:tmpl w:val="7D3A87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2C2B"/>
    <w:rsid w:val="00004B97"/>
    <w:rsid w:val="00015CD1"/>
    <w:rsid w:val="00041A42"/>
    <w:rsid w:val="00042D08"/>
    <w:rsid w:val="00064387"/>
    <w:rsid w:val="00064CC7"/>
    <w:rsid w:val="00076E63"/>
    <w:rsid w:val="00097A41"/>
    <w:rsid w:val="000A1BC7"/>
    <w:rsid w:val="000A2E06"/>
    <w:rsid w:val="000B6377"/>
    <w:rsid w:val="000E36CD"/>
    <w:rsid w:val="000E4B46"/>
    <w:rsid w:val="000F5DB5"/>
    <w:rsid w:val="001138D1"/>
    <w:rsid w:val="00137B81"/>
    <w:rsid w:val="00153946"/>
    <w:rsid w:val="001638A0"/>
    <w:rsid w:val="001773A1"/>
    <w:rsid w:val="001A0C8D"/>
    <w:rsid w:val="001B09D6"/>
    <w:rsid w:val="001E2208"/>
    <w:rsid w:val="001E44FB"/>
    <w:rsid w:val="001E7C22"/>
    <w:rsid w:val="001F23F9"/>
    <w:rsid w:val="00206073"/>
    <w:rsid w:val="00221EC5"/>
    <w:rsid w:val="00235CFC"/>
    <w:rsid w:val="0026201D"/>
    <w:rsid w:val="00285231"/>
    <w:rsid w:val="00291E82"/>
    <w:rsid w:val="002A5AD1"/>
    <w:rsid w:val="002B0ED8"/>
    <w:rsid w:val="002C4966"/>
    <w:rsid w:val="002D10D3"/>
    <w:rsid w:val="003026B7"/>
    <w:rsid w:val="0030652B"/>
    <w:rsid w:val="0032454E"/>
    <w:rsid w:val="003304AD"/>
    <w:rsid w:val="0034619C"/>
    <w:rsid w:val="00347FA3"/>
    <w:rsid w:val="003669F8"/>
    <w:rsid w:val="003760F4"/>
    <w:rsid w:val="003879DB"/>
    <w:rsid w:val="003932D5"/>
    <w:rsid w:val="003C124D"/>
    <w:rsid w:val="003C5FAD"/>
    <w:rsid w:val="003E1C1A"/>
    <w:rsid w:val="00454400"/>
    <w:rsid w:val="004A5578"/>
    <w:rsid w:val="004B7085"/>
    <w:rsid w:val="004D130C"/>
    <w:rsid w:val="004D53B5"/>
    <w:rsid w:val="004E4FD6"/>
    <w:rsid w:val="004E6F94"/>
    <w:rsid w:val="004F1A65"/>
    <w:rsid w:val="004F1C8E"/>
    <w:rsid w:val="004F501A"/>
    <w:rsid w:val="00503482"/>
    <w:rsid w:val="00512211"/>
    <w:rsid w:val="005130C9"/>
    <w:rsid w:val="00516853"/>
    <w:rsid w:val="00521484"/>
    <w:rsid w:val="00524F25"/>
    <w:rsid w:val="005305F7"/>
    <w:rsid w:val="005361DF"/>
    <w:rsid w:val="00564E5C"/>
    <w:rsid w:val="00573730"/>
    <w:rsid w:val="00573CD0"/>
    <w:rsid w:val="00575E01"/>
    <w:rsid w:val="005956CE"/>
    <w:rsid w:val="005A04B6"/>
    <w:rsid w:val="005C68B4"/>
    <w:rsid w:val="0060089B"/>
    <w:rsid w:val="006027AA"/>
    <w:rsid w:val="00610BDE"/>
    <w:rsid w:val="00616BB9"/>
    <w:rsid w:val="00664FFE"/>
    <w:rsid w:val="00696F04"/>
    <w:rsid w:val="006B2A24"/>
    <w:rsid w:val="006C5776"/>
    <w:rsid w:val="006D7984"/>
    <w:rsid w:val="006F5606"/>
    <w:rsid w:val="00705344"/>
    <w:rsid w:val="007108A0"/>
    <w:rsid w:val="007425B2"/>
    <w:rsid w:val="00762659"/>
    <w:rsid w:val="00772727"/>
    <w:rsid w:val="007756B2"/>
    <w:rsid w:val="007778C0"/>
    <w:rsid w:val="0078311F"/>
    <w:rsid w:val="007A1EC9"/>
    <w:rsid w:val="007A2112"/>
    <w:rsid w:val="007A7952"/>
    <w:rsid w:val="007A7C37"/>
    <w:rsid w:val="007F4A75"/>
    <w:rsid w:val="008019B4"/>
    <w:rsid w:val="0080243A"/>
    <w:rsid w:val="00830C31"/>
    <w:rsid w:val="00833CC3"/>
    <w:rsid w:val="008533E5"/>
    <w:rsid w:val="009106E1"/>
    <w:rsid w:val="009546F1"/>
    <w:rsid w:val="009B13A5"/>
    <w:rsid w:val="009D4DA5"/>
    <w:rsid w:val="009D6094"/>
    <w:rsid w:val="009F0A4C"/>
    <w:rsid w:val="009F7BC0"/>
    <w:rsid w:val="00A17F53"/>
    <w:rsid w:val="00A26CAE"/>
    <w:rsid w:val="00A31D3C"/>
    <w:rsid w:val="00A34074"/>
    <w:rsid w:val="00A43625"/>
    <w:rsid w:val="00A52C62"/>
    <w:rsid w:val="00A54DBE"/>
    <w:rsid w:val="00A92E40"/>
    <w:rsid w:val="00AC65B2"/>
    <w:rsid w:val="00AE602C"/>
    <w:rsid w:val="00B12EAF"/>
    <w:rsid w:val="00B132C1"/>
    <w:rsid w:val="00B172F5"/>
    <w:rsid w:val="00B27B14"/>
    <w:rsid w:val="00B47B99"/>
    <w:rsid w:val="00B722F7"/>
    <w:rsid w:val="00B73AEE"/>
    <w:rsid w:val="00B80210"/>
    <w:rsid w:val="00BE2448"/>
    <w:rsid w:val="00BE4B52"/>
    <w:rsid w:val="00C02F30"/>
    <w:rsid w:val="00C05400"/>
    <w:rsid w:val="00C17208"/>
    <w:rsid w:val="00C40BCF"/>
    <w:rsid w:val="00C6759D"/>
    <w:rsid w:val="00C70556"/>
    <w:rsid w:val="00C907AA"/>
    <w:rsid w:val="00C93DF1"/>
    <w:rsid w:val="00CA165F"/>
    <w:rsid w:val="00CB024D"/>
    <w:rsid w:val="00CC4C72"/>
    <w:rsid w:val="00CE4328"/>
    <w:rsid w:val="00CF1A7D"/>
    <w:rsid w:val="00D13439"/>
    <w:rsid w:val="00D446CA"/>
    <w:rsid w:val="00D52B91"/>
    <w:rsid w:val="00D7573E"/>
    <w:rsid w:val="00D81C89"/>
    <w:rsid w:val="00D82CFD"/>
    <w:rsid w:val="00D86A12"/>
    <w:rsid w:val="00D932B9"/>
    <w:rsid w:val="00DA655E"/>
    <w:rsid w:val="00DB5149"/>
    <w:rsid w:val="00E07BCB"/>
    <w:rsid w:val="00E16D01"/>
    <w:rsid w:val="00E403FF"/>
    <w:rsid w:val="00E44DE0"/>
    <w:rsid w:val="00E535D3"/>
    <w:rsid w:val="00E60644"/>
    <w:rsid w:val="00E653D3"/>
    <w:rsid w:val="00E65509"/>
    <w:rsid w:val="00E70135"/>
    <w:rsid w:val="00EB3A5E"/>
    <w:rsid w:val="00EB5464"/>
    <w:rsid w:val="00EB62D7"/>
    <w:rsid w:val="00EB7DBD"/>
    <w:rsid w:val="00F04B4E"/>
    <w:rsid w:val="00F16E3F"/>
    <w:rsid w:val="00F25EF7"/>
    <w:rsid w:val="00F379BD"/>
    <w:rsid w:val="00F51681"/>
    <w:rsid w:val="00F6013C"/>
    <w:rsid w:val="00F601C8"/>
    <w:rsid w:val="00F6488C"/>
    <w:rsid w:val="00F8508C"/>
    <w:rsid w:val="00F87F7B"/>
    <w:rsid w:val="00F97AFA"/>
    <w:rsid w:val="00FC4097"/>
    <w:rsid w:val="00FC7E1A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28961D91"/>
  <w15:docId w15:val="{DC63EA33-D790-4C60-867E-BC2CB7CA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7B99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B47B99"/>
    <w:rPr>
      <w:color w:val="605E5C"/>
      <w:shd w:val="clear" w:color="auto" w:fill="E1DFDD"/>
    </w:rPr>
  </w:style>
  <w:style w:type="character" w:customStyle="1" w:styleId="alb">
    <w:name w:val="al_b"/>
    <w:basedOn w:val="DefaultParagraphFont"/>
    <w:rsid w:val="00A54DBE"/>
  </w:style>
  <w:style w:type="paragraph" w:customStyle="1" w:styleId="firstline">
    <w:name w:val="firstline"/>
    <w:basedOn w:val="Normal"/>
    <w:rsid w:val="006027AA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1"/>
    <w:qFormat/>
    <w:rsid w:val="00A436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A43625"/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CharChar1CharCharCharCharCharChar">
    <w:name w:val="Знак Char Char1 Знак Char Char Знак Char Char Знак Char Char"/>
    <w:basedOn w:val="Normal"/>
    <w:rsid w:val="00CF1A7D"/>
    <w:pPr>
      <w:spacing w:line="240" w:lineRule="exact"/>
    </w:pPr>
    <w:rPr>
      <w:rFonts w:ascii="Arial" w:eastAsia="MS Mincho" w:hAnsi="Arial" w:cs="Arial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theme" Target="theme/theme1.xml"/><Relationship Id="rId21" Type="http://schemas.openxmlformats.org/officeDocument/2006/relationships/control" Target="activeX/activeX7.xml"/><Relationship Id="rId34" Type="http://schemas.openxmlformats.org/officeDocument/2006/relationships/control" Target="activeX/activeX14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image" Target="media/image12.w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bs.belene@gmail.com" TargetMode="External"/><Relationship Id="rId24" Type="http://schemas.openxmlformats.org/officeDocument/2006/relationships/image" Target="media/image8.wmf"/><Relationship Id="rId32" Type="http://schemas.openxmlformats.org/officeDocument/2006/relationships/control" Target="activeX/activeX13.xm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control" Target="activeX/activeX6.xml"/><Relationship Id="rId31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hyperlink" Target="mailto:obs.belene@gmail.com" TargetMode="External"/><Relationship Id="rId35" Type="http://schemas.openxmlformats.org/officeDocument/2006/relationships/control" Target="activeX/activeX15.xml"/><Relationship Id="rId8" Type="http://schemas.openxmlformats.org/officeDocument/2006/relationships/control" Target="activeX/activeX1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7</Pages>
  <Words>2366</Words>
  <Characters>13490</Characters>
  <Application>Microsoft Office Word</Application>
  <DocSecurity>0</DocSecurity>
  <Lines>112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Гост</cp:lastModifiedBy>
  <cp:revision>128</cp:revision>
  <dcterms:created xsi:type="dcterms:W3CDTF">2020-09-11T05:46:00Z</dcterms:created>
  <dcterms:modified xsi:type="dcterms:W3CDTF">2026-09-18T13:06:00Z</dcterms:modified>
</cp:coreProperties>
</file>