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4D5E2" w14:textId="48822955" w:rsidR="009A0FD7" w:rsidRDefault="009A0FD7"/>
    <w:p w14:paraId="784B7A6A" w14:textId="71DAA736" w:rsidR="00BF1BA6" w:rsidRDefault="00A70FE3" w:rsidP="00A97171">
      <w:pPr>
        <w:jc w:val="center"/>
        <w:rPr>
          <w:b/>
          <w:sz w:val="28"/>
        </w:rPr>
      </w:pPr>
      <w:r w:rsidRPr="00A70FE3">
        <w:rPr>
          <w:b/>
          <w:sz w:val="28"/>
        </w:rPr>
        <w:t>Проект „Устойчиви културни хоризонти за Белене“</w:t>
      </w:r>
    </w:p>
    <w:p w14:paraId="6C4DB93A" w14:textId="77777777" w:rsidR="00A97171" w:rsidRPr="00A97171" w:rsidRDefault="00A97171" w:rsidP="00A97171">
      <w:pPr>
        <w:jc w:val="center"/>
        <w:rPr>
          <w:b/>
          <w:sz w:val="28"/>
        </w:rPr>
      </w:pPr>
      <w:bookmarkStart w:id="0" w:name="_GoBack"/>
      <w:bookmarkEnd w:id="0"/>
    </w:p>
    <w:p w14:paraId="61D8A759" w14:textId="0C6B453D" w:rsidR="00C1760B" w:rsidRDefault="00C1760B" w:rsidP="00C1760B">
      <w:pPr>
        <w:jc w:val="both"/>
      </w:pPr>
      <w:r>
        <w:t>Община Белене продължава реализацията на проект № BG-RRP-11.022-0004 „Устойчиви културни хоризонти за Белене“, финансиран по процедура BG-RRP-11.022 „Ново поколение местни политики за култура за малки общини“ от Националния план за възстановяване и устойчивост на Република България.</w:t>
      </w:r>
    </w:p>
    <w:p w14:paraId="4F98FD1D" w14:textId="1F23F6E5" w:rsidR="00C1760B" w:rsidRDefault="00C1760B" w:rsidP="00C1760B">
      <w:pPr>
        <w:jc w:val="both"/>
      </w:pPr>
    </w:p>
    <w:p w14:paraId="3B331E12" w14:textId="60A2EF97" w:rsidR="00C1760B" w:rsidRDefault="00C1760B" w:rsidP="00C1760B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D277BF" wp14:editId="15187F34">
            <wp:simplePos x="0" y="0"/>
            <wp:positionH relativeFrom="column">
              <wp:posOffset>3325495</wp:posOffset>
            </wp:positionH>
            <wp:positionV relativeFrom="paragraph">
              <wp:posOffset>16299</wp:posOffset>
            </wp:positionV>
            <wp:extent cx="2520000" cy="2520000"/>
            <wp:effectExtent l="0" t="0" r="0" b="0"/>
            <wp:wrapThrough wrapText="bothSides">
              <wp:wrapPolygon edited="0">
                <wp:start x="0" y="0"/>
                <wp:lineTo x="0" y="21393"/>
                <wp:lineTo x="21393" y="21393"/>
                <wp:lineTo x="21393" y="0"/>
                <wp:lineTo x="0" y="0"/>
              </wp:wrapPolygon>
            </wp:wrapThrough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03861673_1435358441635138_4835752566778838129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Кулминацията на празничната програма ще бъде Светлинно-музикалното шоу (дрон шоу), което ще се състои на 31 декември 2025 г. на площад „България“ в гр. Белене.</w:t>
      </w:r>
    </w:p>
    <w:p w14:paraId="33157EE4" w14:textId="3E011829" w:rsidR="00C1760B" w:rsidRDefault="00C1760B" w:rsidP="00C1760B">
      <w:pPr>
        <w:jc w:val="both"/>
      </w:pPr>
      <w:r>
        <w:t>Събитието ще съпътства новогодишния концерт на местни изпълнители, който започва в 23:30 ч., а точно в 00:00 ч. жителите и гостите на града ще посрещнат Новата 2026 година със зрелищно дрон шоу, съчетаващо светлина, музика и празнична атмосфера.</w:t>
      </w:r>
    </w:p>
    <w:p w14:paraId="5AB1CF50" w14:textId="4FC677F2" w:rsidR="00C1760B" w:rsidRDefault="00C1760B" w:rsidP="00C1760B">
      <w:pPr>
        <w:jc w:val="both"/>
      </w:pPr>
    </w:p>
    <w:p w14:paraId="726B0BC6" w14:textId="75A1BBD3" w:rsidR="00C1760B" w:rsidRDefault="00C1760B" w:rsidP="00C1760B">
      <w:pPr>
        <w:jc w:val="both"/>
      </w:pPr>
      <w:r>
        <w:t>Очаква се спектакълът да се превърне в незабравим акцент на новогодишната нощ и да обедини общността в празнично настроение, споделена радост и усещане за съвременен културен празник.</w:t>
      </w:r>
    </w:p>
    <w:p w14:paraId="01DC9A0E" w14:textId="33FBD1D4" w:rsidR="00C1760B" w:rsidRDefault="00C1760B" w:rsidP="00C1760B">
      <w:pPr>
        <w:jc w:val="both"/>
      </w:pPr>
    </w:p>
    <w:p w14:paraId="070EC768" w14:textId="1E4217A4" w:rsidR="00C1760B" w:rsidRDefault="00C1760B" w:rsidP="00C1760B">
      <w:pPr>
        <w:jc w:val="both"/>
      </w:pPr>
      <w:r>
        <w:t>Предходното събитие по проекта – Коледното арт ателие за възрастни, проведено на 22 декември 2025 г., се радваше на голям интерес и висока посещаемост.</w:t>
      </w:r>
    </w:p>
    <w:p w14:paraId="5D049CBA" w14:textId="141EE9BE" w:rsidR="00C1760B" w:rsidRDefault="00C1760B" w:rsidP="00C1760B">
      <w:pPr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64C344A" wp14:editId="00F60DC7">
            <wp:simplePos x="0" y="0"/>
            <wp:positionH relativeFrom="column">
              <wp:posOffset>2926715</wp:posOffset>
            </wp:positionH>
            <wp:positionV relativeFrom="paragraph">
              <wp:posOffset>929005</wp:posOffset>
            </wp:positionV>
            <wp:extent cx="2548255" cy="1439545"/>
            <wp:effectExtent l="0" t="0" r="4445" b="8255"/>
            <wp:wrapThrough wrapText="bothSides">
              <wp:wrapPolygon edited="0">
                <wp:start x="0" y="0"/>
                <wp:lineTo x="0" y="21438"/>
                <wp:lineTo x="21476" y="21438"/>
                <wp:lineTo x="21476" y="0"/>
                <wp:lineTo x="0" y="0"/>
              </wp:wrapPolygon>
            </wp:wrapThrough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03864881_26260756603526097_2073939032053753445_n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" r="76"/>
                    <a:stretch/>
                  </pic:blipFill>
                  <pic:spPr bwMode="auto">
                    <a:xfrm>
                      <a:off x="0" y="0"/>
                      <a:ext cx="2548255" cy="1439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CC32D34" wp14:editId="22D70A15">
            <wp:simplePos x="0" y="0"/>
            <wp:positionH relativeFrom="column">
              <wp:posOffset>31327</wp:posOffset>
            </wp:positionH>
            <wp:positionV relativeFrom="paragraph">
              <wp:posOffset>929005</wp:posOffset>
            </wp:positionV>
            <wp:extent cx="2547620" cy="1439545"/>
            <wp:effectExtent l="0" t="0" r="5080" b="8255"/>
            <wp:wrapThrough wrapText="bothSides">
              <wp:wrapPolygon edited="0">
                <wp:start x="0" y="0"/>
                <wp:lineTo x="0" y="21438"/>
                <wp:lineTo x="21482" y="21438"/>
                <wp:lineTo x="21482" y="0"/>
                <wp:lineTo x="0" y="0"/>
              </wp:wrapPolygon>
            </wp:wrapThrough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05526524_26260588916876199_4101809773985397675_n (1)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r="-477"/>
                    <a:stretch/>
                  </pic:blipFill>
                  <pic:spPr bwMode="auto">
                    <a:xfrm>
                      <a:off x="0" y="0"/>
                      <a:ext cx="2547620" cy="1439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В него се включиха участници от различни възрастови групи, които заедно твориха, забавляваха се и създадоха красиви художествени произведения, вдъхновени от коледния дух. Ателието се превърна в пространство за споделени емоции, творчество и общуване, потвърждавайки значението на културните инициативи като средство за сближаване и активиране на местната общност.</w:t>
      </w:r>
    </w:p>
    <w:p w14:paraId="54682229" w14:textId="26AB4911" w:rsidR="00C1760B" w:rsidRDefault="00C1760B" w:rsidP="00C1760B">
      <w:pPr>
        <w:jc w:val="both"/>
      </w:pPr>
    </w:p>
    <w:p w14:paraId="29B733CB" w14:textId="4A4480A9" w:rsidR="00C1760B" w:rsidRDefault="00C1760B" w:rsidP="00C1760B">
      <w:pPr>
        <w:jc w:val="both"/>
      </w:pPr>
      <w:r>
        <w:t>Събитията са част от цялостната програма на проекта „Устойчиви културни хоризонти за Белене“, който се реализира в периода 14 ноември 2025 г. – 31 март 2026 г. и включва разнообразни културни, образователни и социални инициативи за жители и гости на общината.</w:t>
      </w:r>
    </w:p>
    <w:p w14:paraId="744AC3D1" w14:textId="1DF79459" w:rsidR="00C1760B" w:rsidRDefault="00C1760B" w:rsidP="00C1760B">
      <w:pPr>
        <w:jc w:val="both"/>
      </w:pPr>
    </w:p>
    <w:p w14:paraId="39153E37" w14:textId="6146A568" w:rsidR="002D1167" w:rsidRPr="002D1167" w:rsidRDefault="00C1760B" w:rsidP="00C1760B">
      <w:pPr>
        <w:jc w:val="both"/>
      </w:pPr>
      <w:r>
        <w:t>Община Белене кани всички жители и гости на града да посрещнат заедно Новата година и да станат част от празничната магия!</w:t>
      </w:r>
    </w:p>
    <w:sectPr w:rsidR="002D1167" w:rsidRPr="002D116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7D460" w14:textId="77777777" w:rsidR="003944C2" w:rsidRDefault="003944C2" w:rsidP="009A0FD7">
      <w:r>
        <w:separator/>
      </w:r>
    </w:p>
  </w:endnote>
  <w:endnote w:type="continuationSeparator" w:id="0">
    <w:p w14:paraId="66C0DD64" w14:textId="77777777" w:rsidR="003944C2" w:rsidRDefault="003944C2" w:rsidP="009A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129ABF" w14:textId="77777777" w:rsidR="00A70FE3" w:rsidRDefault="00A70FE3" w:rsidP="00A70FE3">
    <w:pPr>
      <w:spacing w:after="120"/>
      <w:jc w:val="center"/>
      <w:rPr>
        <w:i/>
        <w:sz w:val="16"/>
        <w:szCs w:val="16"/>
      </w:rPr>
    </w:pPr>
  </w:p>
  <w:p w14:paraId="5F390020" w14:textId="6EDD3F6E" w:rsidR="00A70FE3" w:rsidRPr="00A70FE3" w:rsidRDefault="00A70FE3" w:rsidP="00A70FE3">
    <w:pPr>
      <w:spacing w:after="120"/>
      <w:jc w:val="center"/>
      <w:rPr>
        <w:i/>
        <w:iCs/>
        <w:sz w:val="16"/>
        <w:szCs w:val="16"/>
      </w:rPr>
    </w:pPr>
    <w:r w:rsidRPr="00640CDF">
      <w:rPr>
        <w:i/>
        <w:sz w:val="16"/>
        <w:szCs w:val="16"/>
      </w:rPr>
      <w:t>“</w:t>
    </w:r>
    <w:r w:rsidRPr="00640CDF">
      <w:rPr>
        <w:i/>
        <w:iCs/>
        <w:sz w:val="16"/>
        <w:szCs w:val="16"/>
      </w:rPr>
      <w:t xml:space="preserve">Този документ е създаден с финансовата подкрепа на </w:t>
    </w:r>
    <w:r w:rsidRPr="00640CDF">
      <w:rPr>
        <w:b/>
        <w:bCs/>
        <w:i/>
        <w:iCs/>
        <w:sz w:val="16"/>
        <w:szCs w:val="16"/>
      </w:rPr>
      <w:t>Европейския съюз – СледващоПоколениеЕС</w:t>
    </w:r>
    <w:r w:rsidRPr="00640CDF">
      <w:rPr>
        <w:i/>
        <w:iCs/>
        <w:sz w:val="16"/>
        <w:szCs w:val="16"/>
      </w:rPr>
      <w:t>. Цялата отговорност за съдържанието на документа се носи от</w:t>
    </w:r>
    <w:r w:rsidRPr="00640CDF">
      <w:rPr>
        <w:i/>
        <w:sz w:val="16"/>
        <w:szCs w:val="16"/>
      </w:rPr>
      <w:t xml:space="preserve"> Община Белене </w:t>
    </w:r>
    <w:r w:rsidRPr="00640CDF">
      <w:rPr>
        <w:i/>
        <w:iCs/>
        <w:sz w:val="16"/>
        <w:szCs w:val="16"/>
      </w:rPr>
      <w:t>и при никакви обстоятелства не може да се приема, че този документ отразява официалното становище на Европейския съюз и Национален фонд „Култура““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B55AE9" w14:textId="77777777" w:rsidR="003944C2" w:rsidRDefault="003944C2" w:rsidP="009A0FD7">
      <w:r>
        <w:separator/>
      </w:r>
    </w:p>
  </w:footnote>
  <w:footnote w:type="continuationSeparator" w:id="0">
    <w:p w14:paraId="6AE43B3C" w14:textId="77777777" w:rsidR="003944C2" w:rsidRDefault="003944C2" w:rsidP="009A0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7EF85" w14:textId="5D047C83" w:rsidR="00414338" w:rsidRPr="009A0FD7" w:rsidRDefault="00A70FE3">
    <w:pPr>
      <w:pStyle w:val="Header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6E000E18" wp14:editId="03DD5231">
          <wp:simplePos x="0" y="0"/>
          <wp:positionH relativeFrom="column">
            <wp:posOffset>-1227455</wp:posOffset>
          </wp:positionH>
          <wp:positionV relativeFrom="paragraph">
            <wp:posOffset>-426720</wp:posOffset>
          </wp:positionV>
          <wp:extent cx="7968099" cy="1127760"/>
          <wp:effectExtent l="0" t="0" r="0" b="0"/>
          <wp:wrapThrough wrapText="bothSides">
            <wp:wrapPolygon edited="0">
              <wp:start x="0" y="0"/>
              <wp:lineTo x="0" y="21162"/>
              <wp:lineTo x="21535" y="21162"/>
              <wp:lineTo x="21535" y="0"/>
              <wp:lineTo x="0" y="0"/>
            </wp:wrapPolygon>
          </wp:wrapThrough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ВЕЛИКО ТЪРНОВО ПЛАКАТИ (1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94"/>
                  <a:stretch/>
                </pic:blipFill>
                <pic:spPr bwMode="auto">
                  <a:xfrm>
                    <a:off x="0" y="0"/>
                    <a:ext cx="7968099" cy="1127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7690B"/>
    <w:multiLevelType w:val="multilevel"/>
    <w:tmpl w:val="18140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F1343"/>
    <w:multiLevelType w:val="multilevel"/>
    <w:tmpl w:val="57C2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AA1F51"/>
    <w:multiLevelType w:val="multilevel"/>
    <w:tmpl w:val="53EE3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17722C"/>
    <w:multiLevelType w:val="multilevel"/>
    <w:tmpl w:val="AE56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A07BD4"/>
    <w:multiLevelType w:val="multilevel"/>
    <w:tmpl w:val="915E3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343A0E"/>
    <w:multiLevelType w:val="multilevel"/>
    <w:tmpl w:val="F6060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C61F0C"/>
    <w:multiLevelType w:val="multilevel"/>
    <w:tmpl w:val="9B24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E10812"/>
    <w:multiLevelType w:val="multilevel"/>
    <w:tmpl w:val="A3DE1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AE2AE7"/>
    <w:multiLevelType w:val="multilevel"/>
    <w:tmpl w:val="26A2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7E43A0"/>
    <w:multiLevelType w:val="multilevel"/>
    <w:tmpl w:val="4014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441B5C"/>
    <w:multiLevelType w:val="multilevel"/>
    <w:tmpl w:val="93D8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5117A8"/>
    <w:multiLevelType w:val="multilevel"/>
    <w:tmpl w:val="64DC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F4604B"/>
    <w:multiLevelType w:val="multilevel"/>
    <w:tmpl w:val="E65E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9D11A6"/>
    <w:multiLevelType w:val="multilevel"/>
    <w:tmpl w:val="9BE8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90199C"/>
    <w:multiLevelType w:val="multilevel"/>
    <w:tmpl w:val="7D70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EB4B4F"/>
    <w:multiLevelType w:val="multilevel"/>
    <w:tmpl w:val="CE26F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0"/>
  </w:num>
  <w:num w:numId="5">
    <w:abstractNumId w:val="6"/>
  </w:num>
  <w:num w:numId="6">
    <w:abstractNumId w:val="15"/>
  </w:num>
  <w:num w:numId="7">
    <w:abstractNumId w:val="14"/>
  </w:num>
  <w:num w:numId="8">
    <w:abstractNumId w:val="13"/>
  </w:num>
  <w:num w:numId="9">
    <w:abstractNumId w:val="1"/>
  </w:num>
  <w:num w:numId="10">
    <w:abstractNumId w:val="2"/>
  </w:num>
  <w:num w:numId="11">
    <w:abstractNumId w:val="4"/>
  </w:num>
  <w:num w:numId="12">
    <w:abstractNumId w:val="10"/>
  </w:num>
  <w:num w:numId="13">
    <w:abstractNumId w:val="5"/>
  </w:num>
  <w:num w:numId="14">
    <w:abstractNumId w:val="12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6C1"/>
    <w:rsid w:val="00000A12"/>
    <w:rsid w:val="0002764B"/>
    <w:rsid w:val="00030551"/>
    <w:rsid w:val="00052FE0"/>
    <w:rsid w:val="0005489C"/>
    <w:rsid w:val="000B04D9"/>
    <w:rsid w:val="000D1223"/>
    <w:rsid w:val="000D6173"/>
    <w:rsid w:val="001204FC"/>
    <w:rsid w:val="00130D83"/>
    <w:rsid w:val="00136061"/>
    <w:rsid w:val="00152FBA"/>
    <w:rsid w:val="00180FC7"/>
    <w:rsid w:val="001C74F9"/>
    <w:rsid w:val="002574E8"/>
    <w:rsid w:val="0029399F"/>
    <w:rsid w:val="002D1167"/>
    <w:rsid w:val="002E4EDE"/>
    <w:rsid w:val="002F725A"/>
    <w:rsid w:val="003123C5"/>
    <w:rsid w:val="00355394"/>
    <w:rsid w:val="00387DB5"/>
    <w:rsid w:val="003944C2"/>
    <w:rsid w:val="00414338"/>
    <w:rsid w:val="00416BBE"/>
    <w:rsid w:val="0047436C"/>
    <w:rsid w:val="004D0064"/>
    <w:rsid w:val="00521DB7"/>
    <w:rsid w:val="005334AE"/>
    <w:rsid w:val="00570A87"/>
    <w:rsid w:val="00581C31"/>
    <w:rsid w:val="00581D60"/>
    <w:rsid w:val="00603B89"/>
    <w:rsid w:val="006776C1"/>
    <w:rsid w:val="00680A8A"/>
    <w:rsid w:val="00707246"/>
    <w:rsid w:val="00875F9E"/>
    <w:rsid w:val="00905C1F"/>
    <w:rsid w:val="00913828"/>
    <w:rsid w:val="00990B56"/>
    <w:rsid w:val="009A0FD7"/>
    <w:rsid w:val="00A05444"/>
    <w:rsid w:val="00A23056"/>
    <w:rsid w:val="00A50434"/>
    <w:rsid w:val="00A65B8C"/>
    <w:rsid w:val="00A70FE3"/>
    <w:rsid w:val="00A97171"/>
    <w:rsid w:val="00B53C33"/>
    <w:rsid w:val="00B61F7D"/>
    <w:rsid w:val="00BA5900"/>
    <w:rsid w:val="00BE711D"/>
    <w:rsid w:val="00BF1BA6"/>
    <w:rsid w:val="00C1760B"/>
    <w:rsid w:val="00C7586B"/>
    <w:rsid w:val="00C77435"/>
    <w:rsid w:val="00CF1D93"/>
    <w:rsid w:val="00D46850"/>
    <w:rsid w:val="00DE777B"/>
    <w:rsid w:val="00E22110"/>
    <w:rsid w:val="00E57013"/>
    <w:rsid w:val="00EA4F73"/>
    <w:rsid w:val="00F439DB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B5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link w:val="Heading2Char"/>
    <w:uiPriority w:val="9"/>
    <w:qFormat/>
    <w:rsid w:val="006776C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776C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776C1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6776C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Strong">
    <w:name w:val="Strong"/>
    <w:basedOn w:val="DefaultParagraphFont"/>
    <w:uiPriority w:val="22"/>
    <w:qFormat/>
    <w:rsid w:val="006776C1"/>
    <w:rPr>
      <w:b/>
      <w:bCs/>
    </w:rPr>
  </w:style>
  <w:style w:type="paragraph" w:styleId="NormalWeb">
    <w:name w:val="Normal (Web)"/>
    <w:basedOn w:val="Normal"/>
    <w:uiPriority w:val="99"/>
    <w:unhideWhenUsed/>
    <w:rsid w:val="006776C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570A87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570A87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0D122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A0F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0FD7"/>
  </w:style>
  <w:style w:type="paragraph" w:styleId="Footer">
    <w:name w:val="footer"/>
    <w:basedOn w:val="Normal"/>
    <w:link w:val="FooterChar"/>
    <w:uiPriority w:val="99"/>
    <w:unhideWhenUsed/>
    <w:rsid w:val="009A0F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FD7"/>
  </w:style>
  <w:style w:type="character" w:styleId="SubtleEmphasis">
    <w:name w:val="Subtle Emphasis"/>
    <w:basedOn w:val="DefaultParagraphFont"/>
    <w:uiPriority w:val="19"/>
    <w:qFormat/>
    <w:rsid w:val="00BF1BA6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link w:val="Heading2Char"/>
    <w:uiPriority w:val="9"/>
    <w:qFormat/>
    <w:rsid w:val="006776C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776C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776C1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6776C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Strong">
    <w:name w:val="Strong"/>
    <w:basedOn w:val="DefaultParagraphFont"/>
    <w:uiPriority w:val="22"/>
    <w:qFormat/>
    <w:rsid w:val="006776C1"/>
    <w:rPr>
      <w:b/>
      <w:bCs/>
    </w:rPr>
  </w:style>
  <w:style w:type="paragraph" w:styleId="NormalWeb">
    <w:name w:val="Normal (Web)"/>
    <w:basedOn w:val="Normal"/>
    <w:uiPriority w:val="99"/>
    <w:unhideWhenUsed/>
    <w:rsid w:val="006776C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570A87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570A87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0D122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A0F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0FD7"/>
  </w:style>
  <w:style w:type="paragraph" w:styleId="Footer">
    <w:name w:val="footer"/>
    <w:basedOn w:val="Normal"/>
    <w:link w:val="FooterChar"/>
    <w:uiPriority w:val="99"/>
    <w:unhideWhenUsed/>
    <w:rsid w:val="009A0F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FD7"/>
  </w:style>
  <w:style w:type="character" w:styleId="SubtleEmphasis">
    <w:name w:val="Subtle Emphasis"/>
    <w:basedOn w:val="DefaultParagraphFont"/>
    <w:uiPriority w:val="19"/>
    <w:qFormat/>
    <w:rsid w:val="00BF1BA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9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8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6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4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115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70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1566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3</cp:revision>
  <dcterms:created xsi:type="dcterms:W3CDTF">2025-12-29T06:19:00Z</dcterms:created>
  <dcterms:modified xsi:type="dcterms:W3CDTF">2025-12-29T07:22:00Z</dcterms:modified>
</cp:coreProperties>
</file>